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9B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6"/>
        </w:rPr>
        <w:drawing>
          <wp:anchor distT="0" distB="0" distL="114300" distR="114300" simplePos="0" relativeHeight="251658240" behindDoc="0" locked="0" layoutInCell="1" allowOverlap="1" wp14:anchorId="32340490" wp14:editId="109FE84D">
            <wp:simplePos x="0" y="0"/>
            <wp:positionH relativeFrom="column">
              <wp:posOffset>1178560</wp:posOffset>
            </wp:positionH>
            <wp:positionV relativeFrom="paragraph">
              <wp:posOffset>-2076428</wp:posOffset>
            </wp:positionV>
            <wp:extent cx="7079615" cy="9734550"/>
            <wp:effectExtent l="1333500" t="0" r="1302385" b="0"/>
            <wp:wrapNone/>
            <wp:docPr id="1" name="Рисунок 1" descr="E:\программы на сайт\Адаптированная общеобразовательная программа  (вариант 7.1)\ОВЗ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на сайт\Адаптированная общеобразовательная программа  (вариант 7.1)\ОВЗ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79615" cy="973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6"/>
        </w:rPr>
      </w:pPr>
    </w:p>
    <w:p w:rsidR="008A75A5" w:rsidRDefault="008A75A5" w:rsidP="0087509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7509B" w:rsidRDefault="0087509B" w:rsidP="0087509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7509B" w:rsidRPr="0087509B" w:rsidRDefault="0087509B" w:rsidP="0087509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рабочая программа по математике в 1 классе для обучающихся с ограниченными возможностями здоровья (ОВЗ), вариант 7.1, разработана на основе основополагающих документов совре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менного Российского Образования:</w:t>
      </w:r>
    </w:p>
    <w:p w:rsid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государственным образовательным стандартом начального общ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образования (далее – ФГОС);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«Об образовании в Российской Федерации» от 29 декабря 2012г. № 273-ФЗ;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«Об образовании в Российской Федерации» от 29 декабря 2012г. № 273-ФЗ;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Министерства образования и науки Российской Федерации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(зарегистрировано в Минюсте России 01.10.2013 № 30067);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Министерства образования и науки РФ № 1598 от 19.12.2014 «Об утверждении федерального государственного стандарта начального общего образования обучающихся с ограниченными возможностями здоровья»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Постановление Главного государственного санитарного врача Российской Федерации от 10 июля 2015 г. № 26 «</w:t>
      </w:r>
      <w:proofErr w:type="spell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ОбутвержденииСанПин</w:t>
      </w:r>
      <w:proofErr w:type="spell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Адаптированная рабочая программа по математике ориентирована на использование </w:t>
      </w:r>
      <w:proofErr w:type="spell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методического комплекта по предмету: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УМК «Школа России» </w:t>
      </w: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Моро М.И., Волкова С.И., Степанова С.В. Математика. В 2-х частях, 1 класс, Издательство «Просвещение»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реализации адаптированной программы</w:t>
      </w: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 с ЗПР</w:t>
      </w: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 -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поставленной цели при разработке и реализации адаптированной программы обучающихся с ЗПР предусматривает решение следующих основных </w:t>
      </w: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 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создание благоприятных условий для удовлетворения особых образовательных потребностей обучающихся с ЗПР;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доступности получения качественного начального общего образования;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 обеспечение преемственности начального общего и основного общего образования;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выявление и развитие возможностей и </w:t>
      </w: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способностей</w:t>
      </w:r>
      <w:proofErr w:type="gram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 использование в образовательном процессе современных образовательных технологий </w:t>
      </w:r>
      <w:proofErr w:type="spell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типа;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предоставление </w:t>
      </w: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возможности для эффективной самостоятельной работы.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плане.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рабочая программа по математике рассчитана на 132 часа в год, 4 часа в неделю.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 адаптированной рабочей программы по математике – 1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509B" w:rsidRPr="0087509B" w:rsidRDefault="0087509B" w:rsidP="0087509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7509B" w:rsidRDefault="0087509B" w:rsidP="0087509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 «Математика»</w:t>
      </w:r>
    </w:p>
    <w:p w:rsidR="0087509B" w:rsidRPr="0087509B" w:rsidRDefault="0087509B" w:rsidP="0087509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</w:t>
      </w: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обучающегося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будут сформированы: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начальные (элементарные) представления о самостоятельности и личной ответственности в процессе обучения математике;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начальные представления о математических способах познания мира;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начальные представления о целостности окружающего мира;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осваивать положительный и позитивный стиль общения со сверстниками и взрослыми в школе и дома;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начальные представления об основах гражданской идентичности (через систему определенных заданий и упражнений);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Обучающиеся получат возможность для формирования:</w:t>
      </w:r>
      <w:proofErr w:type="gramEnd"/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</w:t>
      </w:r>
      <w:proofErr w:type="gram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тетради);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учебно-познавательного интереса к новому учебному материалу и способам решения новых учебных и практических задач;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способности к самооценке результатов своей учебной деятельности.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принимать учебную задачу, поставленную учителем, на разных этапах обучения;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применять предложенные учителем способы решения учебной задачи;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принимать план действий для решения несложных учебных задач и следовать ему;</w:t>
      </w:r>
    </w:p>
    <w:p w:rsidR="0087509B" w:rsidRPr="0087509B" w:rsidRDefault="0087509B" w:rsidP="0087509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под руководством учителя учебные действия в практической и мыслительной форме;</w:t>
      </w:r>
    </w:p>
    <w:p w:rsidR="0087509B" w:rsidRPr="0087509B" w:rsidRDefault="0087509B" w:rsidP="00CF5A2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осознавать результат учебных действий, описывать результаты действий, используя математическую терминологию;</w:t>
      </w:r>
    </w:p>
    <w:p w:rsidR="0087509B" w:rsidRPr="0087509B" w:rsidRDefault="0087509B" w:rsidP="00CF5A2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пошаговый контроль своих действий под руководством учителя.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выделять из темы урока известные знания и умения, определять круг неизвестного по изучаемой теме;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сравнение объектов с целью выделения их различных, различать существенные и несущественные признаки;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закономерность следования объектов и использовать ее для выполнения задания;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синтез как составление целого из частей;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иметь начальное представление о базовых </w:t>
      </w:r>
      <w:proofErr w:type="spell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понятиях: число, величина, геометрическая фигура;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и читать информацию, представленную разными способами (учебник, справочник, аудио и видео материалы использовать ИКТ.);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и отбирать из разных источников информацию по заданной теме.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выполнять несложные обобщения и использовать их для получения новых знаний;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применять полученные знания в измененных условиях;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объяснять найденные способы действий при решении новых учебных задач и находить способы их решения (в простейших случаях);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выделять из предложенного текста информацию по заданному условию;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систематизировать собранную в результате расширенного поиска Информацию и представлять ее в предложенной форме.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задавать вопросы и отвечать на вопросы партнера;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воспринимать и обсуждать различные точки зрения и подходы к выполнению задания, оценивать их;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уважительно вести диалог с товарищами;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взаимный контроль и оказывать в сотрудничестве необходимую взаимную помощь.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аргументировано выражать свое мнение;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оказывать помощь товарищу в случаях затруднений;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признавать свои ошибки, озвучивать их, соглашаться, если на ошибки указывают другие;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Числа и величины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читать, записывать, сравнивать (используя знаки сравнения «», «</w:t>
      </w:r>
      <w:proofErr w:type="gramEnd"/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действия нумерационного характера: 15 + 1, 18 – 1, 10 + 6, 12 – 10, 14 – 4;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классификацию чисел по заданному или самостоятельно установленному признаку;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и записывать значения величины длины, используя изученные единицы измерения этой величины (сантиметр, дециметр</w:t>
      </w: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соотношение между ними: 1 дм = 10 см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вести счет десятками;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обобщать и распространять свойства натурального ряда чисел на числа, большие двадцати.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Арифметические действия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объяснять прием сложения (вычитания) с переходом через разряд в пределах 20.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сложение и вычитание с переходом через десяток в пределах 20;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проверять и исправлять выполненные действия.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текстовыми задачами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решать задачи (в 1 действие), в том числе и задачи практического содержания;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по серии рисунков рассказ с использованием математических терминов;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отличать текстовую задачу от рассказа; дополнять текст до задачи, вносить нужные изменения;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задачу по рисунку, по схеме, по решению.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различные задачи по предлагаемым схемам и записям решения;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несколько способов решения одной и той же задачи и объяснять их;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решать задачи в 2 действия;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проверять и исправлять неверное решение задачи.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Пространственные отношения. Геометрические фигуры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 научится: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</w:t>
      </w:r>
      <w:proofErr w:type="gramEnd"/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87509B" w:rsidRPr="0087509B" w:rsidRDefault="0087509B" w:rsidP="00AA475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-распознавать, называть, изображать геометрические фигуры (точка, линии, прямая, отрезок, луч, ломаная, многоугольник, круг);</w:t>
      </w:r>
      <w:proofErr w:type="gramEnd"/>
    </w:p>
    <w:p w:rsidR="00017170" w:rsidRDefault="00017170" w:rsidP="007A0C6B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59E4" w:rsidRDefault="0087509B" w:rsidP="008A59E4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 «Математика»</w:t>
      </w:r>
    </w:p>
    <w:p w:rsidR="0087509B" w:rsidRPr="0087509B" w:rsidRDefault="0087509B" w:rsidP="008A59E4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 (132 ч)</w:t>
      </w:r>
    </w:p>
    <w:p w:rsidR="008A59E4" w:rsidRDefault="008A59E4" w:rsidP="008A59E4">
      <w:pPr>
        <w:pStyle w:val="a3"/>
        <w:spacing w:before="90" w:line="276" w:lineRule="auto"/>
        <w:ind w:left="0" w:firstLine="708"/>
        <w:jc w:val="both"/>
      </w:pPr>
      <w: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A59E4" w:rsidRPr="008A59E4" w:rsidRDefault="008A59E4" w:rsidP="008A59E4">
      <w:pPr>
        <w:pStyle w:val="a3"/>
        <w:spacing w:line="276" w:lineRule="auto"/>
        <w:ind w:left="0" w:firstLine="708"/>
        <w:jc w:val="both"/>
        <w:rPr>
          <w:b/>
        </w:rPr>
      </w:pPr>
      <w:r w:rsidRPr="008A59E4">
        <w:rPr>
          <w:b/>
        </w:rPr>
        <w:t>Числа</w:t>
      </w:r>
      <w:r>
        <w:rPr>
          <w:b/>
        </w:rPr>
        <w:t xml:space="preserve"> </w:t>
      </w:r>
      <w:r w:rsidRPr="008A59E4">
        <w:rPr>
          <w:b/>
        </w:rPr>
        <w:t>и величины</w:t>
      </w:r>
    </w:p>
    <w:p w:rsidR="008A59E4" w:rsidRDefault="008A59E4" w:rsidP="008A59E4">
      <w:pPr>
        <w:pStyle w:val="a3"/>
        <w:spacing w:line="276" w:lineRule="auto"/>
        <w:ind w:left="0" w:firstLine="467"/>
        <w:jc w:val="both"/>
      </w:pPr>
      <w: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A59E4" w:rsidRDefault="008A59E4" w:rsidP="008A59E4">
      <w:pPr>
        <w:pStyle w:val="a3"/>
        <w:spacing w:before="3" w:line="276" w:lineRule="auto"/>
        <w:ind w:left="0" w:right="-1" w:firstLine="467"/>
        <w:jc w:val="both"/>
      </w:pPr>
      <w:r>
        <w:t>Числа в пределах 20: чтение, запись, сравнение. Однозначные и двузначные числа. Увеличение (уменьшение) числа на несколько единиц. Длина и её измерение. Единицы длины: сантиметр, дециметр; установление соотношения между ними.</w:t>
      </w:r>
    </w:p>
    <w:p w:rsidR="008A59E4" w:rsidRPr="008A59E4" w:rsidRDefault="008A59E4" w:rsidP="008A59E4">
      <w:pPr>
        <w:pStyle w:val="a3"/>
        <w:spacing w:before="3" w:line="276" w:lineRule="auto"/>
        <w:ind w:left="0" w:right="-1" w:firstLine="709"/>
        <w:jc w:val="both"/>
        <w:rPr>
          <w:b/>
        </w:rPr>
      </w:pPr>
      <w:r w:rsidRPr="008A59E4">
        <w:rPr>
          <w:b/>
        </w:rPr>
        <w:t>Арифметические</w:t>
      </w:r>
      <w:r>
        <w:rPr>
          <w:b/>
        </w:rPr>
        <w:t xml:space="preserve"> </w:t>
      </w:r>
      <w:r w:rsidRPr="008A59E4">
        <w:rPr>
          <w:b/>
        </w:rPr>
        <w:t>действия</w:t>
      </w:r>
    </w:p>
    <w:p w:rsidR="008A59E4" w:rsidRDefault="008A59E4" w:rsidP="008A59E4">
      <w:pPr>
        <w:pStyle w:val="a3"/>
        <w:spacing w:line="276" w:lineRule="auto"/>
        <w:ind w:left="0" w:firstLine="709"/>
        <w:jc w:val="both"/>
      </w:pPr>
      <w: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8A59E4" w:rsidRDefault="008A59E4" w:rsidP="008A59E4">
      <w:pPr>
        <w:pStyle w:val="11"/>
        <w:spacing w:line="276" w:lineRule="auto"/>
        <w:ind w:left="0" w:firstLine="709"/>
        <w:jc w:val="both"/>
      </w:pPr>
      <w:r>
        <w:t>Текстовые задачи</w:t>
      </w:r>
    </w:p>
    <w:p w:rsidR="008A59E4" w:rsidRDefault="008A59E4" w:rsidP="008A59E4">
      <w:pPr>
        <w:pStyle w:val="a3"/>
        <w:spacing w:line="276" w:lineRule="auto"/>
        <w:ind w:left="0" w:firstLine="709"/>
        <w:jc w:val="both"/>
      </w:pPr>
      <w:r>
        <w:rPr>
          <w:spacing w:val="-1"/>
        </w:rPr>
        <w:t xml:space="preserve">Текстовая задача: структурные элементы, составление текстовой задачи по образцу. </w:t>
      </w:r>
      <w:r>
        <w:t>Зависимость между данными и искомой величиной в текстовой задаче. Решение задач в одно действие.</w:t>
      </w:r>
    </w:p>
    <w:p w:rsidR="008A59E4" w:rsidRDefault="008A59E4" w:rsidP="008A59E4">
      <w:pPr>
        <w:pStyle w:val="11"/>
        <w:spacing w:before="6" w:line="276" w:lineRule="auto"/>
        <w:ind w:left="0" w:firstLine="709"/>
        <w:jc w:val="both"/>
      </w:pPr>
      <w:r>
        <w:t>Пространственные отношения и геометрические фигуры</w:t>
      </w:r>
    </w:p>
    <w:p w:rsidR="008A59E4" w:rsidRDefault="008A59E4" w:rsidP="008A59E4">
      <w:pPr>
        <w:pStyle w:val="a3"/>
        <w:spacing w:line="276" w:lineRule="auto"/>
        <w:ind w:left="0" w:firstLine="709"/>
        <w:jc w:val="both"/>
      </w:pPr>
      <w:r>
        <w:t xml:space="preserve">Расположение предметов и объектов на плоскости, в пространстве: слева/справа, сверху/снизу, </w:t>
      </w:r>
      <w:proofErr w:type="gramStart"/>
      <w:r>
        <w:t>между</w:t>
      </w:r>
      <w:proofErr w:type="gramEnd"/>
      <w:r>
        <w:t xml:space="preserve">; </w:t>
      </w:r>
      <w:proofErr w:type="gramStart"/>
      <w:r>
        <w:t>установление</w:t>
      </w:r>
      <w:proofErr w:type="gramEnd"/>
      <w:r>
        <w:t xml:space="preserve"> пространственных отношений.</w:t>
      </w:r>
    </w:p>
    <w:p w:rsidR="008A59E4" w:rsidRDefault="008A59E4" w:rsidP="008A59E4">
      <w:pPr>
        <w:pStyle w:val="a3"/>
        <w:spacing w:before="5" w:line="276" w:lineRule="auto"/>
        <w:ind w:left="0" w:firstLine="709"/>
        <w:jc w:val="both"/>
      </w:pPr>
      <w: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8A59E4" w:rsidRDefault="008A59E4" w:rsidP="008A59E4">
      <w:pPr>
        <w:pStyle w:val="11"/>
        <w:spacing w:before="8" w:line="276" w:lineRule="auto"/>
        <w:ind w:left="0" w:firstLine="709"/>
        <w:jc w:val="both"/>
      </w:pPr>
      <w:r>
        <w:t>Математическая</w:t>
      </w:r>
      <w:r w:rsidR="008B75A8">
        <w:t xml:space="preserve"> </w:t>
      </w:r>
      <w:r>
        <w:t>информация</w:t>
      </w:r>
    </w:p>
    <w:p w:rsidR="008A59E4" w:rsidRDefault="008A59E4" w:rsidP="008A59E4">
      <w:pPr>
        <w:pStyle w:val="a3"/>
        <w:spacing w:line="276" w:lineRule="auto"/>
        <w:ind w:left="0" w:firstLine="709"/>
        <w:jc w:val="both"/>
      </w:pPr>
      <w:r>
        <w:t>Сбор</w:t>
      </w:r>
      <w:r w:rsidR="008B75A8">
        <w:t xml:space="preserve"> </w:t>
      </w:r>
      <w:r>
        <w:t>данных</w:t>
      </w:r>
      <w:r w:rsidR="008B75A8">
        <w:t xml:space="preserve"> </w:t>
      </w:r>
      <w:r>
        <w:t>об</w:t>
      </w:r>
      <w:r w:rsidR="008B75A8">
        <w:t xml:space="preserve"> </w:t>
      </w:r>
      <w:r>
        <w:t>объекте</w:t>
      </w:r>
      <w:r w:rsidR="008B75A8">
        <w:t xml:space="preserve"> </w:t>
      </w:r>
      <w:r>
        <w:t>по</w:t>
      </w:r>
      <w:r w:rsidR="008B75A8">
        <w:t xml:space="preserve"> </w:t>
      </w:r>
      <w:r>
        <w:t>образцу.</w:t>
      </w:r>
      <w:r w:rsidR="008B75A8">
        <w:t xml:space="preserve"> </w:t>
      </w:r>
      <w:r>
        <w:t>Характеристики</w:t>
      </w:r>
      <w:r w:rsidR="008B75A8">
        <w:t xml:space="preserve"> </w:t>
      </w:r>
      <w:r>
        <w:t>объекта,</w:t>
      </w:r>
      <w:r w:rsidR="008B75A8">
        <w:t xml:space="preserve"> </w:t>
      </w:r>
      <w:r>
        <w:t>группы</w:t>
      </w:r>
      <w:r w:rsidR="008B75A8">
        <w:t xml:space="preserve"> </w:t>
      </w:r>
      <w:r>
        <w:t>объектов</w:t>
      </w:r>
      <w:r w:rsidR="008B75A8">
        <w:t xml:space="preserve"> </w:t>
      </w:r>
      <w:r>
        <w:t>(количество,</w:t>
      </w:r>
      <w:r w:rsidR="008B75A8">
        <w:t xml:space="preserve"> </w:t>
      </w:r>
      <w:r>
        <w:t>форма,</w:t>
      </w:r>
      <w:r w:rsidR="008B75A8">
        <w:t xml:space="preserve"> </w:t>
      </w:r>
      <w:r>
        <w:t>размер).</w:t>
      </w:r>
      <w:r w:rsidR="008B75A8">
        <w:t xml:space="preserve"> </w:t>
      </w:r>
      <w:r>
        <w:t>Группировка</w:t>
      </w:r>
      <w:r w:rsidR="008B75A8">
        <w:t xml:space="preserve"> </w:t>
      </w:r>
      <w:r>
        <w:t>объектов</w:t>
      </w:r>
      <w:r w:rsidR="008B75A8">
        <w:t xml:space="preserve"> </w:t>
      </w:r>
      <w:r>
        <w:t>по</w:t>
      </w:r>
      <w:r w:rsidR="008B75A8">
        <w:t xml:space="preserve"> </w:t>
      </w:r>
      <w:r>
        <w:t>заданному</w:t>
      </w:r>
      <w:r w:rsidR="008B75A8">
        <w:t xml:space="preserve"> </w:t>
      </w:r>
      <w:r>
        <w:t>признаку.</w:t>
      </w:r>
    </w:p>
    <w:p w:rsidR="008A59E4" w:rsidRDefault="008A59E4" w:rsidP="008A59E4">
      <w:pPr>
        <w:pStyle w:val="a3"/>
        <w:spacing w:before="3" w:line="276" w:lineRule="auto"/>
        <w:ind w:left="0" w:firstLine="709"/>
        <w:jc w:val="both"/>
      </w:pPr>
      <w:r>
        <w:t>Закономерность</w:t>
      </w:r>
      <w:r w:rsidR="008B75A8">
        <w:t xml:space="preserve"> </w:t>
      </w:r>
      <w:r>
        <w:t>в</w:t>
      </w:r>
      <w:r w:rsidR="008B75A8">
        <w:t xml:space="preserve"> </w:t>
      </w:r>
      <w:r>
        <w:t>ряду</w:t>
      </w:r>
      <w:r w:rsidR="008B75A8">
        <w:t xml:space="preserve"> </w:t>
      </w:r>
      <w:r>
        <w:t>заданных</w:t>
      </w:r>
      <w:r w:rsidR="008B75A8">
        <w:t xml:space="preserve"> </w:t>
      </w:r>
      <w:r>
        <w:t>объектов:</w:t>
      </w:r>
      <w:r w:rsidR="008B75A8">
        <w:t xml:space="preserve"> </w:t>
      </w:r>
      <w:r>
        <w:t>её</w:t>
      </w:r>
      <w:r w:rsidR="008B75A8">
        <w:t xml:space="preserve"> </w:t>
      </w:r>
      <w:r>
        <w:t>обнаружение,</w:t>
      </w:r>
      <w:r w:rsidR="008B75A8">
        <w:t xml:space="preserve"> </w:t>
      </w:r>
      <w:r>
        <w:t>продолжение</w:t>
      </w:r>
      <w:r w:rsidR="008B75A8">
        <w:t xml:space="preserve"> </w:t>
      </w:r>
      <w:r>
        <w:t>ряда.</w:t>
      </w:r>
    </w:p>
    <w:p w:rsidR="008A59E4" w:rsidRDefault="008A59E4" w:rsidP="008A59E4">
      <w:pPr>
        <w:pStyle w:val="a3"/>
        <w:spacing w:line="276" w:lineRule="auto"/>
        <w:ind w:left="0" w:firstLine="709"/>
        <w:jc w:val="both"/>
      </w:pPr>
      <w:r>
        <w:t>Верные</w:t>
      </w:r>
      <w:r w:rsidR="008B75A8">
        <w:t xml:space="preserve"> </w:t>
      </w:r>
      <w:r>
        <w:t>(истинные)</w:t>
      </w:r>
      <w:r w:rsidR="008B75A8">
        <w:t xml:space="preserve"> </w:t>
      </w:r>
      <w:r>
        <w:t>и</w:t>
      </w:r>
      <w:r w:rsidR="008B75A8">
        <w:t xml:space="preserve"> </w:t>
      </w:r>
      <w:r>
        <w:t>неверные</w:t>
      </w:r>
      <w:r w:rsidR="008B75A8">
        <w:t xml:space="preserve"> </w:t>
      </w:r>
      <w:r>
        <w:t>(ложные)</w:t>
      </w:r>
      <w:r w:rsidR="008B75A8">
        <w:t xml:space="preserve"> </w:t>
      </w:r>
      <w:r>
        <w:t>предложения,</w:t>
      </w:r>
      <w:r w:rsidR="008B75A8">
        <w:t xml:space="preserve"> </w:t>
      </w:r>
      <w:r>
        <w:t>составленные</w:t>
      </w:r>
      <w:r w:rsidR="008B75A8">
        <w:t xml:space="preserve"> </w:t>
      </w:r>
      <w:r>
        <w:t>относительно</w:t>
      </w:r>
      <w:r w:rsidR="008B75A8">
        <w:t xml:space="preserve"> </w:t>
      </w:r>
      <w:r>
        <w:t>заданного</w:t>
      </w:r>
      <w:r w:rsidR="008B75A8">
        <w:t xml:space="preserve"> </w:t>
      </w:r>
      <w:r>
        <w:t>набора</w:t>
      </w:r>
      <w:r w:rsidR="008B75A8">
        <w:t xml:space="preserve"> </w:t>
      </w:r>
      <w:r>
        <w:t>математических</w:t>
      </w:r>
      <w:r w:rsidR="008B75A8">
        <w:t xml:space="preserve"> </w:t>
      </w:r>
      <w:r>
        <w:t>объектов.</w:t>
      </w:r>
    </w:p>
    <w:p w:rsidR="008A59E4" w:rsidRDefault="008A59E4" w:rsidP="008A59E4">
      <w:pPr>
        <w:pStyle w:val="a3"/>
        <w:spacing w:before="4" w:line="276" w:lineRule="auto"/>
        <w:ind w:left="0" w:right="132" w:firstLine="709"/>
        <w:jc w:val="both"/>
      </w:pPr>
      <w:r>
        <w:t>Чтение таблицы (содержащей не более 4-х данных); извлечение данного из строки, столбца; внесение одного-двух данных в таблицу. Чтение рисунка,</w:t>
      </w:r>
      <w:r w:rsidR="008B75A8">
        <w:t xml:space="preserve"> </w:t>
      </w:r>
      <w:r>
        <w:t>схемы</w:t>
      </w:r>
      <w:r w:rsidR="008B75A8">
        <w:t xml:space="preserve"> </w:t>
      </w:r>
      <w:r>
        <w:t>с</w:t>
      </w:r>
      <w:r w:rsidR="008B75A8">
        <w:t xml:space="preserve"> </w:t>
      </w:r>
      <w:r>
        <w:t>одним-двумя</w:t>
      </w:r>
      <w:r w:rsidR="008B75A8">
        <w:t xml:space="preserve"> </w:t>
      </w:r>
      <w:r>
        <w:t>числовыми</w:t>
      </w:r>
      <w:r w:rsidR="008B75A8">
        <w:t xml:space="preserve"> </w:t>
      </w:r>
      <w:r>
        <w:t>данным</w:t>
      </w:r>
      <w:proofErr w:type="gramStart"/>
      <w:r>
        <w:t>и(</w:t>
      </w:r>
      <w:proofErr w:type="gramEnd"/>
      <w:r>
        <w:t>значениями</w:t>
      </w:r>
      <w:r w:rsidR="008B75A8">
        <w:t xml:space="preserve"> </w:t>
      </w:r>
      <w:r>
        <w:t>данных</w:t>
      </w:r>
      <w:r w:rsidR="008B75A8">
        <w:t xml:space="preserve"> </w:t>
      </w:r>
      <w:r>
        <w:t>величин).</w:t>
      </w:r>
    </w:p>
    <w:p w:rsidR="008A59E4" w:rsidRDefault="008B75A8" w:rsidP="008A59E4">
      <w:pPr>
        <w:pStyle w:val="a3"/>
        <w:spacing w:before="4" w:line="276" w:lineRule="auto"/>
        <w:ind w:left="0" w:firstLine="709"/>
        <w:jc w:val="both"/>
      </w:pPr>
      <w:r>
        <w:lastRenderedPageBreak/>
        <w:t>Двух-</w:t>
      </w:r>
      <w:r w:rsidR="008A59E4">
        <w:t>трёх</w:t>
      </w:r>
      <w:r>
        <w:t xml:space="preserve"> </w:t>
      </w:r>
      <w:r w:rsidR="008A59E4">
        <w:t>шаговые</w:t>
      </w:r>
      <w:r>
        <w:t xml:space="preserve"> </w:t>
      </w:r>
      <w:r w:rsidR="008A59E4">
        <w:t>инструкции,</w:t>
      </w:r>
      <w:r>
        <w:t xml:space="preserve"> </w:t>
      </w:r>
      <w:r w:rsidR="008A59E4">
        <w:t>связанные</w:t>
      </w:r>
      <w:r>
        <w:t xml:space="preserve"> </w:t>
      </w:r>
      <w:r w:rsidR="008A59E4">
        <w:t>с</w:t>
      </w:r>
      <w:r>
        <w:t xml:space="preserve"> </w:t>
      </w:r>
      <w:r w:rsidR="008A59E4">
        <w:t>вычислением,</w:t>
      </w:r>
      <w:r>
        <w:t xml:space="preserve"> </w:t>
      </w:r>
      <w:r w:rsidR="008A59E4">
        <w:t>измерением</w:t>
      </w:r>
      <w:r>
        <w:t xml:space="preserve"> </w:t>
      </w:r>
      <w:r w:rsidR="008A59E4">
        <w:t>длины,</w:t>
      </w:r>
      <w:r>
        <w:t xml:space="preserve"> </w:t>
      </w:r>
      <w:r w:rsidR="008A59E4">
        <w:t>изображением</w:t>
      </w:r>
      <w:r>
        <w:t xml:space="preserve"> </w:t>
      </w:r>
      <w:r w:rsidR="008A59E4">
        <w:t>геометрической</w:t>
      </w:r>
      <w:r>
        <w:t xml:space="preserve"> </w:t>
      </w:r>
      <w:r w:rsidR="008A59E4">
        <w:t>фигуры.</w:t>
      </w:r>
    </w:p>
    <w:p w:rsidR="0087509B" w:rsidRPr="0087509B" w:rsidRDefault="0087509B" w:rsidP="008A59E4">
      <w:pPr>
        <w:shd w:val="clear" w:color="auto" w:fill="FFFFFF"/>
        <w:spacing w:after="15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509B" w:rsidRPr="0087509B" w:rsidRDefault="0087509B" w:rsidP="008B75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учебного предмета «Математика»</w:t>
      </w:r>
    </w:p>
    <w:p w:rsidR="0087509B" w:rsidRPr="0087509B" w:rsidRDefault="0087509B" w:rsidP="008B75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87509B" w:rsidRPr="0087509B" w:rsidRDefault="0087509B" w:rsidP="008750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9"/>
        <w:gridCol w:w="7411"/>
        <w:gridCol w:w="1984"/>
      </w:tblGrid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Наименования разделов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17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Величины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017170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Арифметические действия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17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Текстовые задачи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7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B75A8" w:rsidRDefault="008B75A8" w:rsidP="008B75A8">
            <w:pPr>
              <w:spacing w:after="0"/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B75A8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геометрические фигуры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B75A8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7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B75A8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75A8" w:rsidRPr="0087509B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B75A8" w:rsidRDefault="008B75A8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75A8" w:rsidRDefault="00017170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7509B" w:rsidRPr="0087509B" w:rsidTr="008B75A8"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509B" w:rsidRPr="0087509B" w:rsidRDefault="0087509B" w:rsidP="008750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</w:tr>
    </w:tbl>
    <w:p w:rsidR="0087509B" w:rsidRPr="0087509B" w:rsidRDefault="0087509B" w:rsidP="008750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7509B" w:rsidRPr="0087509B" w:rsidRDefault="0087509B" w:rsidP="008750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D0A19" w:rsidRPr="0087509B" w:rsidRDefault="0087509B" w:rsidP="008D0A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50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7509B" w:rsidRPr="0087509B" w:rsidRDefault="0087509B" w:rsidP="008750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7509B" w:rsidRPr="0087509B" w:rsidSect="007A0C6B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C1" w:rsidRDefault="00D60EC1" w:rsidP="00941042">
      <w:pPr>
        <w:spacing w:after="0" w:line="240" w:lineRule="auto"/>
      </w:pPr>
      <w:r>
        <w:separator/>
      </w:r>
    </w:p>
  </w:endnote>
  <w:endnote w:type="continuationSeparator" w:id="0">
    <w:p w:rsidR="00D60EC1" w:rsidRDefault="00D60EC1" w:rsidP="00941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548813"/>
      <w:docPartObj>
        <w:docPartGallery w:val="Page Numbers (Bottom of Page)"/>
        <w:docPartUnique/>
      </w:docPartObj>
    </w:sdtPr>
    <w:sdtEndPr/>
    <w:sdtContent>
      <w:p w:rsidR="00941042" w:rsidRDefault="008A75A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1042" w:rsidRDefault="009410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C1" w:rsidRDefault="00D60EC1" w:rsidP="00941042">
      <w:pPr>
        <w:spacing w:after="0" w:line="240" w:lineRule="auto"/>
      </w:pPr>
      <w:r>
        <w:separator/>
      </w:r>
    </w:p>
  </w:footnote>
  <w:footnote w:type="continuationSeparator" w:id="0">
    <w:p w:rsidR="00D60EC1" w:rsidRDefault="00D60EC1" w:rsidP="00941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509B"/>
    <w:rsid w:val="00017170"/>
    <w:rsid w:val="002531BB"/>
    <w:rsid w:val="006657B9"/>
    <w:rsid w:val="007A0C6B"/>
    <w:rsid w:val="007B7FAF"/>
    <w:rsid w:val="00804037"/>
    <w:rsid w:val="0087509B"/>
    <w:rsid w:val="008A59E4"/>
    <w:rsid w:val="008A75A5"/>
    <w:rsid w:val="008B75A8"/>
    <w:rsid w:val="008D0A19"/>
    <w:rsid w:val="00941042"/>
    <w:rsid w:val="00AA4750"/>
    <w:rsid w:val="00CF5A21"/>
    <w:rsid w:val="00D60EC1"/>
    <w:rsid w:val="00D81C48"/>
    <w:rsid w:val="00F7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A59E4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A59E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8A59E4"/>
    <w:pPr>
      <w:widowControl w:val="0"/>
      <w:autoSpaceDE w:val="0"/>
      <w:autoSpaceDN w:val="0"/>
      <w:spacing w:after="0" w:line="240" w:lineRule="auto"/>
      <w:ind w:left="46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941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1042"/>
  </w:style>
  <w:style w:type="paragraph" w:styleId="a7">
    <w:name w:val="footer"/>
    <w:basedOn w:val="a"/>
    <w:link w:val="a8"/>
    <w:uiPriority w:val="99"/>
    <w:unhideWhenUsed/>
    <w:rsid w:val="00941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1042"/>
  </w:style>
  <w:style w:type="table" w:customStyle="1" w:styleId="PlainTable4">
    <w:name w:val="Plain Table 4"/>
    <w:basedOn w:val="a1"/>
    <w:uiPriority w:val="99"/>
    <w:rsid w:val="007A0C6B"/>
    <w:pPr>
      <w:spacing w:after="0" w:line="240" w:lineRule="auto"/>
    </w:pPr>
    <w:rPr>
      <w:rFonts w:ascii="Arial" w:eastAsia="Arial" w:hAnsi="Arial" w:cs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</w:style>
  <w:style w:type="paragraph" w:styleId="a9">
    <w:name w:val="Balloon Text"/>
    <w:basedOn w:val="a"/>
    <w:link w:val="aa"/>
    <w:uiPriority w:val="99"/>
    <w:semiHidden/>
    <w:unhideWhenUsed/>
    <w:rsid w:val="008A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2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2582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2022-08-27T20:35:00Z</dcterms:created>
  <dcterms:modified xsi:type="dcterms:W3CDTF">2022-11-21T09:01:00Z</dcterms:modified>
</cp:coreProperties>
</file>